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9D5C" w14:textId="6615FBE5" w:rsidR="00530CD7" w:rsidRDefault="00530CD7" w:rsidP="00530C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3300"/>
          <w:kern w:val="0"/>
          <w:sz w:val="36"/>
          <w:szCs w:val="36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46D63EB" wp14:editId="0DC41628">
            <wp:extent cx="609600" cy="742950"/>
            <wp:effectExtent l="0" t="0" r="0" b="0"/>
            <wp:docPr id="1" name="Picture 1" descr="A symbol of a crown with two a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ymbol of a crown with two ax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94E78" w14:textId="77777777" w:rsidR="00530CD7" w:rsidRDefault="00530CD7" w:rsidP="00530C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3300"/>
          <w:kern w:val="0"/>
          <w:sz w:val="36"/>
          <w:szCs w:val="36"/>
          <w:lang w:eastAsia="en-GB"/>
          <w14:ligatures w14:val="none"/>
        </w:rPr>
      </w:pPr>
    </w:p>
    <w:p w14:paraId="3F1765E2" w14:textId="7FAC77EC" w:rsidR="00530CD7" w:rsidRDefault="00530CD7" w:rsidP="00530C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>
        <w:rPr>
          <w:rFonts w:ascii="Tahoma" w:eastAsia="Times New Roman" w:hAnsi="Tahoma" w:cs="Tahoma"/>
          <w:color w:val="663300"/>
          <w:kern w:val="0"/>
          <w:sz w:val="36"/>
          <w:szCs w:val="36"/>
          <w:lang w:eastAsia="en-GB"/>
          <w14:ligatures w14:val="none"/>
        </w:rPr>
        <w:t xml:space="preserve">Text of the </w:t>
      </w:r>
      <w:r w:rsidRPr="00530CD7">
        <w:rPr>
          <w:rFonts w:ascii="Tahoma" w:eastAsia="Times New Roman" w:hAnsi="Tahoma" w:cs="Tahoma"/>
          <w:color w:val="663300"/>
          <w:kern w:val="0"/>
          <w:sz w:val="36"/>
          <w:szCs w:val="36"/>
          <w:lang w:eastAsia="en-GB"/>
          <w14:ligatures w14:val="none"/>
        </w:rPr>
        <w:t xml:space="preserve">Video Message of the Holy Father </w:t>
      </w:r>
      <w:r>
        <w:rPr>
          <w:rFonts w:ascii="Tahoma" w:eastAsia="Times New Roman" w:hAnsi="Tahoma" w:cs="Tahoma"/>
          <w:color w:val="663300"/>
          <w:kern w:val="0"/>
          <w:sz w:val="36"/>
          <w:szCs w:val="36"/>
          <w:lang w:eastAsia="en-GB"/>
          <w14:ligatures w14:val="none"/>
        </w:rPr>
        <w:t>– October 2025</w:t>
      </w:r>
    </w:p>
    <w:p w14:paraId="36205995" w14:textId="51D3A2BF" w:rsidR="00530CD7" w:rsidRPr="00530CD7" w:rsidRDefault="00530CD7" w:rsidP="00530C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</w:pPr>
      <w:r w:rsidRPr="00530CD7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 </w:t>
      </w:r>
    </w:p>
    <w:p w14:paraId="79042747" w14:textId="77777777" w:rsidR="00530CD7" w:rsidRPr="00530CD7" w:rsidRDefault="00530CD7" w:rsidP="00530CD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32"/>
          <w:szCs w:val="32"/>
          <w:lang w:eastAsia="en-GB"/>
          <w14:ligatures w14:val="none"/>
        </w:rPr>
      </w:pPr>
      <w:r w:rsidRPr="00530CD7">
        <w:rPr>
          <w:rFonts w:ascii="Tahoma" w:eastAsia="Times New Roman" w:hAnsi="Tahoma" w:cs="Tahoma"/>
          <w:color w:val="000000"/>
          <w:kern w:val="0"/>
          <w:sz w:val="32"/>
          <w:szCs w:val="32"/>
          <w:lang w:eastAsia="en-GB"/>
          <w14:ligatures w14:val="none"/>
        </w:rPr>
        <w:t>Let us pray that believers in different religious traditions might work together to defend and promote peace, justice and human fraternity.</w:t>
      </w:r>
    </w:p>
    <w:p w14:paraId="40F46429" w14:textId="77777777" w:rsidR="00B6275E" w:rsidRDefault="00B6275E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</w:pPr>
    </w:p>
    <w:p w14:paraId="2F63CD59" w14:textId="021028A8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Lord Jesus,</w:t>
      </w:r>
    </w:p>
    <w:p w14:paraId="22C9A13B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You, who in diversity are one</w:t>
      </w:r>
    </w:p>
    <w:p w14:paraId="2C3B1C5E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and look lovingly at every person,</w:t>
      </w:r>
    </w:p>
    <w:p w14:paraId="72BC0402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help us to recognize ourselves as brothers and sisters,</w:t>
      </w:r>
    </w:p>
    <w:p w14:paraId="31F2B3F8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called to live, pray, work, and dream together.</w:t>
      </w:r>
    </w:p>
    <w:p w14:paraId="46EEF2A8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We live in a world full of beauty,</w:t>
      </w:r>
    </w:p>
    <w:p w14:paraId="57DFEE66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but also wounded by deep divisions.</w:t>
      </w:r>
    </w:p>
    <w:p w14:paraId="44C990F4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Sometimes, religions, instead of uniting us,</w:t>
      </w:r>
    </w:p>
    <w:p w14:paraId="03CAA893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become a cause of confrontation.</w:t>
      </w:r>
    </w:p>
    <w:p w14:paraId="10B1D144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Give us your Spirit to purify our hearts,</w:t>
      </w:r>
    </w:p>
    <w:p w14:paraId="10B5EA95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so that we may recognize what unites us</w:t>
      </w:r>
    </w:p>
    <w:p w14:paraId="2DF5178B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and, from there, learn again how to listen</w:t>
      </w:r>
    </w:p>
    <w:p w14:paraId="2E94F8ED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and collaborate without destroying.</w:t>
      </w:r>
    </w:p>
    <w:p w14:paraId="241E763D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May the concrete examples of peace,</w:t>
      </w:r>
    </w:p>
    <w:p w14:paraId="3FAAC958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justice and fraternity in religions</w:t>
      </w:r>
    </w:p>
    <w:p w14:paraId="15FAFDE0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inspire us to believe that it is possible to live</w:t>
      </w:r>
    </w:p>
    <w:p w14:paraId="58EA4A19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and work together, beyond our differences.</w:t>
      </w:r>
    </w:p>
    <w:p w14:paraId="2F29851D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May religions not be used as weapons or walls,</w:t>
      </w:r>
    </w:p>
    <w:p w14:paraId="66E46FD1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but rather lived as bridges and prophecy:</w:t>
      </w:r>
    </w:p>
    <w:p w14:paraId="64A28D4D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making the dream of the common good credible,</w:t>
      </w:r>
    </w:p>
    <w:p w14:paraId="4B139DC9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accompanying life, sustaining hope</w:t>
      </w:r>
    </w:p>
    <w:p w14:paraId="4A99078E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and being the yeast of unity in a fragmented world.</w:t>
      </w:r>
    </w:p>
    <w:p w14:paraId="6BC39CC3" w14:textId="77777777" w:rsidR="00530CD7" w:rsidRPr="00530CD7" w:rsidRDefault="00530CD7" w:rsidP="00530C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36"/>
          <w:szCs w:val="36"/>
          <w:lang w:eastAsia="en-GB"/>
          <w14:ligatures w14:val="none"/>
        </w:rPr>
      </w:pPr>
      <w:r w:rsidRPr="00530CD7">
        <w:rPr>
          <w:rFonts w:ascii="Tahoma" w:eastAsia="Times New Roman" w:hAnsi="Tahoma" w:cs="Tahoma"/>
          <w:i/>
          <w:iCs/>
          <w:color w:val="000000"/>
          <w:kern w:val="0"/>
          <w:sz w:val="36"/>
          <w:szCs w:val="36"/>
          <w:lang w:eastAsia="en-GB"/>
          <w14:ligatures w14:val="none"/>
        </w:rPr>
        <w:t>Amen.</w:t>
      </w:r>
    </w:p>
    <w:p w14:paraId="093A7119" w14:textId="77777777" w:rsidR="001A734D" w:rsidRPr="00530CD7" w:rsidRDefault="001A734D" w:rsidP="00530CD7">
      <w:pPr>
        <w:spacing w:after="0"/>
        <w:rPr>
          <w:sz w:val="36"/>
          <w:szCs w:val="36"/>
        </w:rPr>
      </w:pPr>
    </w:p>
    <w:sectPr w:rsidR="001A734D" w:rsidRPr="00530CD7" w:rsidSect="00530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D7"/>
    <w:rsid w:val="000C0BBE"/>
    <w:rsid w:val="001A734D"/>
    <w:rsid w:val="00530CD7"/>
    <w:rsid w:val="00B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84C9"/>
  <w15:chartTrackingRefBased/>
  <w15:docId w15:val="{836FFBBF-E1A6-49EB-A47F-4AEE8AA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General</dc:creator>
  <cp:keywords/>
  <dc:description/>
  <cp:lastModifiedBy>Vicar General</cp:lastModifiedBy>
  <cp:revision>2</cp:revision>
  <cp:lastPrinted>2025-10-04T15:36:00Z</cp:lastPrinted>
  <dcterms:created xsi:type="dcterms:W3CDTF">2025-10-04T15:36:00Z</dcterms:created>
  <dcterms:modified xsi:type="dcterms:W3CDTF">2025-10-04T15:36:00Z</dcterms:modified>
</cp:coreProperties>
</file>